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7C46" w14:textId="77777777" w:rsidR="00011EA0" w:rsidRDefault="00011EA0">
      <w:pPr>
        <w:pStyle w:val="BodyText"/>
        <w:rPr>
          <w:rFonts w:ascii="Times New Roman"/>
        </w:rPr>
      </w:pPr>
      <w:bookmarkStart w:id="0" w:name="_GoBack"/>
      <w:bookmarkEnd w:id="0"/>
    </w:p>
    <w:p w14:paraId="09244D65" w14:textId="77777777" w:rsidR="00011EA0" w:rsidRDefault="00011EA0">
      <w:pPr>
        <w:pStyle w:val="BodyText"/>
        <w:rPr>
          <w:rFonts w:ascii="Times New Roman"/>
        </w:rPr>
      </w:pPr>
    </w:p>
    <w:p w14:paraId="50B9C580" w14:textId="77777777" w:rsidR="00011EA0" w:rsidRDefault="00011EA0">
      <w:pPr>
        <w:pStyle w:val="BodyText"/>
        <w:spacing w:before="8"/>
        <w:rPr>
          <w:rFonts w:ascii="Times New Roman"/>
          <w:sz w:val="27"/>
        </w:rPr>
      </w:pPr>
    </w:p>
    <w:p w14:paraId="01DAA6FB" w14:textId="77777777" w:rsidR="00011EA0" w:rsidRDefault="00BA4894">
      <w:pPr>
        <w:spacing w:before="90"/>
        <w:ind w:left="115"/>
        <w:rPr>
          <w:b/>
          <w:sz w:val="32"/>
        </w:rPr>
      </w:pPr>
      <w:r>
        <w:rPr>
          <w:b/>
          <w:color w:val="8F002B"/>
          <w:sz w:val="32"/>
        </w:rPr>
        <w:t xml:space="preserve">What to include in your COVID-19 risk </w:t>
      </w:r>
      <w:proofErr w:type="gramStart"/>
      <w:r>
        <w:rPr>
          <w:b/>
          <w:color w:val="8F002B"/>
          <w:sz w:val="32"/>
        </w:rPr>
        <w:t>assessment</w:t>
      </w:r>
      <w:proofErr w:type="gramEnd"/>
    </w:p>
    <w:p w14:paraId="3C4498BE" w14:textId="77777777" w:rsidR="00011EA0" w:rsidRDefault="00BA4894">
      <w:pPr>
        <w:pStyle w:val="Heading1"/>
        <w:tabs>
          <w:tab w:val="left" w:pos="4720"/>
        </w:tabs>
        <w:spacing w:before="201"/>
      </w:pPr>
      <w:r>
        <w:t>Company</w:t>
      </w:r>
      <w:r>
        <w:rPr>
          <w:spacing w:val="-2"/>
        </w:rPr>
        <w:t xml:space="preserve"> </w:t>
      </w:r>
      <w:r>
        <w:t>name:</w:t>
      </w:r>
      <w:r>
        <w:tab/>
        <w:t>Assessment carried out</w:t>
      </w:r>
      <w:r>
        <w:rPr>
          <w:spacing w:val="-1"/>
        </w:rPr>
        <w:t xml:space="preserve"> </w:t>
      </w:r>
      <w:r>
        <w:t>by:</w:t>
      </w:r>
    </w:p>
    <w:p w14:paraId="2EA47549" w14:textId="77777777" w:rsidR="00011EA0" w:rsidRDefault="00BA4894">
      <w:pPr>
        <w:spacing w:before="200"/>
        <w:ind w:left="115"/>
        <w:rPr>
          <w:b/>
          <w:sz w:val="26"/>
        </w:rPr>
      </w:pPr>
      <w:r>
        <w:rPr>
          <w:b/>
          <w:sz w:val="26"/>
        </w:rPr>
        <w:t>Date assessment was carried out:</w:t>
      </w:r>
    </w:p>
    <w:p w14:paraId="76344E34" w14:textId="77777777" w:rsidR="00011EA0" w:rsidRDefault="00011EA0">
      <w:pPr>
        <w:pStyle w:val="BodyText"/>
        <w:spacing w:before="9"/>
        <w:rPr>
          <w:b/>
          <w:sz w:val="40"/>
        </w:rPr>
      </w:pPr>
    </w:p>
    <w:p w14:paraId="4FA9152E" w14:textId="77777777" w:rsidR="00011EA0" w:rsidRDefault="00BA4894">
      <w:pPr>
        <w:ind w:left="115" w:right="575"/>
        <w:rPr>
          <w:sz w:val="19"/>
        </w:rPr>
      </w:pPr>
      <w:r>
        <w:rPr>
          <w:color w:val="111111"/>
          <w:sz w:val="19"/>
        </w:rPr>
        <w:t>As an employer, you must protect people from harm. This includes taking reasonable steps to protect your workers and others from coronavirus. This is called a COVID-19 risk assessment and it’ll help you manage risk and protect people. You must:</w:t>
      </w:r>
    </w:p>
    <w:p w14:paraId="249E5BF5" w14:textId="77777777" w:rsidR="00011EA0" w:rsidRDefault="00BA4894">
      <w:pPr>
        <w:pStyle w:val="ListParagraph"/>
        <w:numPr>
          <w:ilvl w:val="0"/>
          <w:numId w:val="4"/>
        </w:numPr>
        <w:tabs>
          <w:tab w:val="left" w:pos="835"/>
          <w:tab w:val="left" w:pos="836"/>
        </w:tabs>
        <w:spacing w:before="120"/>
        <w:ind w:hanging="361"/>
        <w:rPr>
          <w:rFonts w:ascii="Symbol" w:hAnsi="Symbol"/>
          <w:color w:val="111111"/>
          <w:sz w:val="19"/>
        </w:rPr>
      </w:pPr>
      <w:r>
        <w:rPr>
          <w:color w:val="111111"/>
          <w:sz w:val="19"/>
        </w:rPr>
        <w:t>identify wh</w:t>
      </w:r>
      <w:r>
        <w:rPr>
          <w:color w:val="111111"/>
          <w:sz w:val="19"/>
        </w:rPr>
        <w:t>at work activity or situations might cause transmission of the</w:t>
      </w:r>
      <w:r>
        <w:rPr>
          <w:color w:val="111111"/>
          <w:spacing w:val="-6"/>
          <w:sz w:val="19"/>
        </w:rPr>
        <w:t xml:space="preserve"> </w:t>
      </w:r>
      <w:r>
        <w:rPr>
          <w:color w:val="111111"/>
          <w:sz w:val="19"/>
        </w:rPr>
        <w:t>virus</w:t>
      </w:r>
    </w:p>
    <w:p w14:paraId="6A3A7C1A" w14:textId="77777777" w:rsidR="00011EA0" w:rsidRDefault="00BA4894">
      <w:pPr>
        <w:pStyle w:val="ListParagraph"/>
        <w:numPr>
          <w:ilvl w:val="0"/>
          <w:numId w:val="4"/>
        </w:numPr>
        <w:tabs>
          <w:tab w:val="left" w:pos="835"/>
          <w:tab w:val="left" w:pos="836"/>
        </w:tabs>
        <w:ind w:hanging="361"/>
        <w:rPr>
          <w:rFonts w:ascii="Symbol" w:hAnsi="Symbol"/>
          <w:color w:val="111111"/>
          <w:sz w:val="19"/>
        </w:rPr>
      </w:pPr>
      <w:r>
        <w:rPr>
          <w:color w:val="111111"/>
          <w:sz w:val="19"/>
        </w:rPr>
        <w:t>think about who could be at risk</w:t>
      </w:r>
    </w:p>
    <w:p w14:paraId="60B7D0D4" w14:textId="77777777" w:rsidR="00011EA0" w:rsidRDefault="00BA4894">
      <w:pPr>
        <w:pStyle w:val="ListParagraph"/>
        <w:numPr>
          <w:ilvl w:val="0"/>
          <w:numId w:val="4"/>
        </w:numPr>
        <w:tabs>
          <w:tab w:val="left" w:pos="835"/>
          <w:tab w:val="left" w:pos="836"/>
        </w:tabs>
        <w:spacing w:line="231" w:lineRule="exact"/>
        <w:ind w:hanging="361"/>
        <w:rPr>
          <w:rFonts w:ascii="Symbol" w:hAnsi="Symbol"/>
          <w:color w:val="111111"/>
          <w:sz w:val="19"/>
        </w:rPr>
      </w:pPr>
      <w:r>
        <w:rPr>
          <w:color w:val="111111"/>
          <w:sz w:val="19"/>
        </w:rPr>
        <w:t>decide how likely it is that someone could be</w:t>
      </w:r>
      <w:r>
        <w:rPr>
          <w:color w:val="111111"/>
          <w:spacing w:val="-7"/>
          <w:sz w:val="19"/>
        </w:rPr>
        <w:t xml:space="preserve"> </w:t>
      </w:r>
      <w:r>
        <w:rPr>
          <w:color w:val="111111"/>
          <w:sz w:val="19"/>
        </w:rPr>
        <w:t>exposed</w:t>
      </w:r>
    </w:p>
    <w:p w14:paraId="06D337A0" w14:textId="77777777" w:rsidR="00011EA0" w:rsidRDefault="00BA4894">
      <w:pPr>
        <w:pStyle w:val="ListParagraph"/>
        <w:numPr>
          <w:ilvl w:val="0"/>
          <w:numId w:val="4"/>
        </w:numPr>
        <w:tabs>
          <w:tab w:val="left" w:pos="835"/>
          <w:tab w:val="left" w:pos="836"/>
        </w:tabs>
        <w:ind w:hanging="361"/>
        <w:rPr>
          <w:rFonts w:ascii="Symbol" w:hAnsi="Symbol"/>
          <w:color w:val="111111"/>
          <w:sz w:val="19"/>
        </w:rPr>
      </w:pPr>
      <w:r>
        <w:rPr>
          <w:color w:val="111111"/>
          <w:sz w:val="19"/>
        </w:rPr>
        <w:t>act to remove the activity or situation, or if this isn’t possible, control the</w:t>
      </w:r>
      <w:r>
        <w:rPr>
          <w:color w:val="111111"/>
          <w:spacing w:val="-5"/>
          <w:sz w:val="19"/>
        </w:rPr>
        <w:t xml:space="preserve"> </w:t>
      </w:r>
      <w:r>
        <w:rPr>
          <w:color w:val="111111"/>
          <w:sz w:val="19"/>
        </w:rPr>
        <w:t>risk</w:t>
      </w:r>
    </w:p>
    <w:p w14:paraId="7009AA19" w14:textId="77777777" w:rsidR="00011EA0" w:rsidRDefault="00011EA0">
      <w:pPr>
        <w:pStyle w:val="BodyText"/>
        <w:spacing w:before="5"/>
        <w:rPr>
          <w:sz w:val="29"/>
        </w:rPr>
      </w:pPr>
    </w:p>
    <w:p w14:paraId="3DCF6B08" w14:textId="77777777" w:rsidR="00011EA0" w:rsidRDefault="00BA4894">
      <w:pPr>
        <w:pStyle w:val="BodyText"/>
        <w:spacing w:before="1"/>
        <w:ind w:left="115" w:right="575"/>
      </w:pPr>
      <w:r>
        <w:t>When completin</w:t>
      </w:r>
      <w:r>
        <w:t>g your assessment make sure you talk to your workers and their representatives to explain the measures you are taking. They can also provide valuable information on how you could control the risks.</w:t>
      </w:r>
    </w:p>
    <w:p w14:paraId="5949E5C0" w14:textId="77777777" w:rsidR="00011EA0" w:rsidRDefault="00BA4894">
      <w:pPr>
        <w:pStyle w:val="BodyText"/>
        <w:spacing w:before="119"/>
        <w:ind w:left="115" w:right="567"/>
      </w:pPr>
      <w:r>
        <w:t>You can use this document to help you make sure you have c</w:t>
      </w:r>
      <w:r>
        <w:t>overed what you need to keep workers and others safe. Once you have completed your risk assessment you will also have to monitor to make sure that what you have put in place is working as expected.</w:t>
      </w:r>
    </w:p>
    <w:p w14:paraId="02FFDA69" w14:textId="77777777" w:rsidR="00011EA0" w:rsidRDefault="00BA4894">
      <w:pPr>
        <w:pStyle w:val="BodyText"/>
        <w:spacing w:before="121" w:line="364" w:lineRule="auto"/>
        <w:ind w:left="115" w:right="9239"/>
      </w:pPr>
      <w:r>
        <w:t xml:space="preserve">More information on </w:t>
      </w:r>
      <w:hyperlink r:id="rId10">
        <w:r>
          <w:rPr>
            <w:color w:val="0000FF"/>
            <w:u w:val="single" w:color="0000FF"/>
          </w:rPr>
          <w:t>working safely during the coronavirus outbreak</w:t>
        </w:r>
        <w:r>
          <w:t>.</w:t>
        </w:r>
      </w:hyperlink>
      <w:r>
        <w:t xml:space="preserve"> HSE’s </w:t>
      </w:r>
      <w:hyperlink r:id="rId11">
        <w:r>
          <w:rPr>
            <w:color w:val="0000FF"/>
            <w:u w:val="single" w:color="0000FF"/>
          </w:rPr>
          <w:t>core guidance on managing risk</w:t>
        </w:r>
        <w:r>
          <w:t>.</w:t>
        </w:r>
      </w:hyperlink>
    </w:p>
    <w:p w14:paraId="2C6A9196" w14:textId="77777777" w:rsidR="00011EA0" w:rsidRDefault="00011EA0">
      <w:pPr>
        <w:pStyle w:val="BodyText"/>
        <w:spacing w:before="4"/>
        <w:rPr>
          <w:sz w:val="22"/>
        </w:rPr>
      </w:pPr>
    </w:p>
    <w:p w14:paraId="0F5FFE1D" w14:textId="77777777" w:rsidR="00011EA0" w:rsidRDefault="00BA4894">
      <w:pPr>
        <w:pStyle w:val="BodyText"/>
        <w:spacing w:before="94"/>
        <w:ind w:left="115" w:right="734"/>
      </w:pPr>
      <w:r>
        <w:t xml:space="preserve">In the UK some rules such as social distancing may be different in each of the devolved nations. However, HSE regulates in </w:t>
      </w:r>
      <w:proofErr w:type="gramStart"/>
      <w:r>
        <w:t>all of</w:t>
      </w:r>
      <w:proofErr w:type="gramEnd"/>
      <w:r>
        <w:t xml:space="preserve"> these countries. You should check the public health guidance for the country you are in:</w:t>
      </w:r>
    </w:p>
    <w:p w14:paraId="70A4681D" w14:textId="77777777" w:rsidR="00011EA0" w:rsidRDefault="00BA4894">
      <w:pPr>
        <w:pStyle w:val="ListParagraph"/>
        <w:numPr>
          <w:ilvl w:val="0"/>
          <w:numId w:val="4"/>
        </w:numPr>
        <w:tabs>
          <w:tab w:val="left" w:pos="835"/>
          <w:tab w:val="left" w:pos="836"/>
        </w:tabs>
        <w:spacing w:before="119" w:line="244" w:lineRule="exact"/>
        <w:ind w:hanging="361"/>
        <w:rPr>
          <w:rFonts w:ascii="Symbol" w:hAnsi="Symbol"/>
          <w:sz w:val="20"/>
        </w:rPr>
      </w:pPr>
      <w:hyperlink r:id="rId12">
        <w:r>
          <w:rPr>
            <w:color w:val="0000FF"/>
            <w:sz w:val="20"/>
            <w:u w:val="single" w:color="0000FF"/>
          </w:rPr>
          <w:t>Wales</w:t>
        </w:r>
      </w:hyperlink>
    </w:p>
    <w:p w14:paraId="6E3B089C" w14:textId="77777777" w:rsidR="00011EA0" w:rsidRDefault="00BA4894">
      <w:pPr>
        <w:pStyle w:val="ListParagraph"/>
        <w:numPr>
          <w:ilvl w:val="0"/>
          <w:numId w:val="4"/>
        </w:numPr>
        <w:tabs>
          <w:tab w:val="left" w:pos="835"/>
          <w:tab w:val="left" w:pos="836"/>
        </w:tabs>
        <w:spacing w:line="266" w:lineRule="exact"/>
        <w:ind w:hanging="361"/>
        <w:rPr>
          <w:rFonts w:ascii="Symbol" w:hAnsi="Symbol"/>
        </w:rPr>
      </w:pPr>
      <w:hyperlink r:id="rId13">
        <w:r>
          <w:rPr>
            <w:color w:val="0000FF"/>
            <w:sz w:val="20"/>
            <w:u w:val="single" w:color="0000FF"/>
          </w:rPr>
          <w:t>England</w:t>
        </w:r>
      </w:hyperlink>
    </w:p>
    <w:p w14:paraId="69C62E0C" w14:textId="77777777" w:rsidR="00011EA0" w:rsidRDefault="00BA4894">
      <w:pPr>
        <w:pStyle w:val="ListParagraph"/>
        <w:numPr>
          <w:ilvl w:val="0"/>
          <w:numId w:val="4"/>
        </w:numPr>
        <w:tabs>
          <w:tab w:val="left" w:pos="835"/>
          <w:tab w:val="left" w:pos="836"/>
        </w:tabs>
        <w:spacing w:line="242" w:lineRule="exact"/>
        <w:ind w:hanging="361"/>
        <w:rPr>
          <w:rFonts w:ascii="Symbol" w:hAnsi="Symbol"/>
          <w:sz w:val="20"/>
        </w:rPr>
      </w:pPr>
      <w:hyperlink r:id="rId14">
        <w:r>
          <w:rPr>
            <w:color w:val="0000FF"/>
            <w:sz w:val="20"/>
            <w:u w:val="single" w:color="0000FF"/>
          </w:rPr>
          <w:t>Scotland</w:t>
        </w:r>
      </w:hyperlink>
    </w:p>
    <w:p w14:paraId="72E1796B" w14:textId="77777777" w:rsidR="00011EA0" w:rsidRDefault="00011EA0">
      <w:pPr>
        <w:spacing w:line="242" w:lineRule="exact"/>
        <w:rPr>
          <w:rFonts w:ascii="Symbol" w:hAnsi="Symbol"/>
          <w:sz w:val="20"/>
        </w:rPr>
        <w:sectPr w:rsidR="00011EA0">
          <w:headerReference w:type="default" r:id="rId15"/>
          <w:type w:val="continuous"/>
          <w:pgSz w:w="16840" w:h="11910" w:orient="landscape"/>
          <w:pgMar w:top="1820" w:right="400" w:bottom="280" w:left="1040" w:header="0" w:footer="720" w:gutter="0"/>
          <w:cols w:space="720"/>
        </w:sectPr>
      </w:pPr>
    </w:p>
    <w:p w14:paraId="4EFBEFC3" w14:textId="77777777" w:rsidR="00011EA0" w:rsidRDefault="00011EA0">
      <w:pPr>
        <w:pStyle w:val="BodyText"/>
      </w:pPr>
    </w:p>
    <w:p w14:paraId="3229E947" w14:textId="77777777" w:rsidR="00011EA0" w:rsidRDefault="00011EA0">
      <w:pPr>
        <w:pStyle w:val="BodyText"/>
      </w:pPr>
    </w:p>
    <w:p w14:paraId="0CE70FAE" w14:textId="77777777" w:rsidR="00011EA0" w:rsidRDefault="00011EA0">
      <w:pPr>
        <w:pStyle w:val="BodyText"/>
      </w:pPr>
    </w:p>
    <w:p w14:paraId="1751333F" w14:textId="77777777" w:rsidR="00011EA0" w:rsidRDefault="00011EA0">
      <w:pPr>
        <w:pStyle w:val="BodyText"/>
        <w:spacing w:before="6" w:after="1"/>
        <w:rPr>
          <w:sz w:val="15"/>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0"/>
        <w:gridCol w:w="2523"/>
        <w:gridCol w:w="4709"/>
        <w:gridCol w:w="3073"/>
        <w:gridCol w:w="1498"/>
        <w:gridCol w:w="1619"/>
      </w:tblGrid>
      <w:tr w:rsidR="00011EA0" w14:paraId="13698B5A" w14:textId="77777777">
        <w:trPr>
          <w:trHeight w:val="860"/>
        </w:trPr>
        <w:tc>
          <w:tcPr>
            <w:tcW w:w="1640" w:type="dxa"/>
            <w:shd w:val="clear" w:color="auto" w:fill="8F002B"/>
          </w:tcPr>
          <w:p w14:paraId="2127B1BC" w14:textId="77777777" w:rsidR="00011EA0" w:rsidRDefault="00BA4894">
            <w:pPr>
              <w:pStyle w:val="TableParagraph"/>
              <w:spacing w:before="113"/>
              <w:ind w:left="107" w:right="302"/>
              <w:rPr>
                <w:b/>
                <w:sz w:val="20"/>
              </w:rPr>
            </w:pPr>
            <w:r>
              <w:rPr>
                <w:b/>
                <w:color w:val="FFFFFF"/>
                <w:sz w:val="20"/>
              </w:rPr>
              <w:t>What are the hazards?</w:t>
            </w:r>
          </w:p>
        </w:tc>
        <w:tc>
          <w:tcPr>
            <w:tcW w:w="2523" w:type="dxa"/>
            <w:shd w:val="clear" w:color="auto" w:fill="8F002B"/>
          </w:tcPr>
          <w:p w14:paraId="0ADA3578" w14:textId="77777777" w:rsidR="00011EA0" w:rsidRDefault="00BA4894">
            <w:pPr>
              <w:pStyle w:val="TableParagraph"/>
              <w:spacing w:before="113"/>
              <w:ind w:left="107" w:right="286"/>
              <w:rPr>
                <w:b/>
                <w:sz w:val="20"/>
              </w:rPr>
            </w:pPr>
            <w:r>
              <w:rPr>
                <w:b/>
                <w:color w:val="FFFFFF"/>
                <w:sz w:val="20"/>
              </w:rPr>
              <w:t>Who might be harmed and how?</w:t>
            </w:r>
          </w:p>
        </w:tc>
        <w:tc>
          <w:tcPr>
            <w:tcW w:w="4709" w:type="dxa"/>
            <w:shd w:val="clear" w:color="auto" w:fill="8F002B"/>
          </w:tcPr>
          <w:p w14:paraId="7041EA99" w14:textId="77777777" w:rsidR="00011EA0" w:rsidRDefault="00BA4894">
            <w:pPr>
              <w:pStyle w:val="TableParagraph"/>
              <w:spacing w:before="113"/>
              <w:ind w:left="106"/>
              <w:rPr>
                <w:b/>
                <w:sz w:val="20"/>
              </w:rPr>
            </w:pPr>
            <w:r>
              <w:rPr>
                <w:b/>
                <w:color w:val="FFFFFF"/>
                <w:sz w:val="20"/>
              </w:rPr>
              <w:t>Controls</w:t>
            </w:r>
          </w:p>
        </w:tc>
        <w:tc>
          <w:tcPr>
            <w:tcW w:w="3073" w:type="dxa"/>
            <w:shd w:val="clear" w:color="auto" w:fill="8F002B"/>
          </w:tcPr>
          <w:p w14:paraId="2BD1DDA7" w14:textId="77777777" w:rsidR="00011EA0" w:rsidRDefault="00BA4894">
            <w:pPr>
              <w:pStyle w:val="TableParagraph"/>
              <w:spacing w:before="113"/>
              <w:ind w:left="105" w:right="377"/>
              <w:jc w:val="both"/>
              <w:rPr>
                <w:b/>
                <w:sz w:val="20"/>
              </w:rPr>
            </w:pPr>
            <w:r>
              <w:rPr>
                <w:b/>
                <w:color w:val="FFFFFF"/>
                <w:sz w:val="20"/>
              </w:rPr>
              <w:t xml:space="preserve">What further action do you need to consider </w:t>
            </w:r>
            <w:proofErr w:type="gramStart"/>
            <w:r>
              <w:rPr>
                <w:b/>
                <w:color w:val="FFFFFF"/>
                <w:sz w:val="20"/>
              </w:rPr>
              <w:t>to control</w:t>
            </w:r>
            <w:proofErr w:type="gramEnd"/>
            <w:r>
              <w:rPr>
                <w:b/>
                <w:color w:val="FFFFFF"/>
                <w:sz w:val="20"/>
              </w:rPr>
              <w:t xml:space="preserve"> the risks?</w:t>
            </w:r>
          </w:p>
        </w:tc>
        <w:tc>
          <w:tcPr>
            <w:tcW w:w="1498" w:type="dxa"/>
            <w:shd w:val="clear" w:color="auto" w:fill="8F002B"/>
          </w:tcPr>
          <w:p w14:paraId="2D312311" w14:textId="77777777" w:rsidR="00011EA0" w:rsidRDefault="00BA4894">
            <w:pPr>
              <w:pStyle w:val="TableParagraph"/>
              <w:spacing w:before="113"/>
              <w:ind w:left="105" w:right="280"/>
              <w:jc w:val="both"/>
              <w:rPr>
                <w:b/>
                <w:sz w:val="20"/>
              </w:rPr>
            </w:pPr>
            <w:r>
              <w:rPr>
                <w:b/>
                <w:color w:val="FFFFFF"/>
                <w:sz w:val="20"/>
              </w:rPr>
              <w:t>Who needs to carry out the action?</w:t>
            </w:r>
          </w:p>
        </w:tc>
        <w:tc>
          <w:tcPr>
            <w:tcW w:w="1619" w:type="dxa"/>
            <w:shd w:val="clear" w:color="auto" w:fill="8F002B"/>
          </w:tcPr>
          <w:p w14:paraId="511AFD05" w14:textId="77777777" w:rsidR="00011EA0" w:rsidRDefault="00BA4894">
            <w:pPr>
              <w:pStyle w:val="TableParagraph"/>
              <w:spacing w:before="113"/>
              <w:ind w:left="103" w:right="141"/>
              <w:rPr>
                <w:b/>
                <w:sz w:val="20"/>
              </w:rPr>
            </w:pPr>
            <w:r>
              <w:rPr>
                <w:b/>
                <w:color w:val="FFFFFF"/>
                <w:sz w:val="20"/>
              </w:rPr>
              <w:t>When is the action needed by?</w:t>
            </w:r>
          </w:p>
        </w:tc>
      </w:tr>
      <w:tr w:rsidR="00011EA0" w14:paraId="7A83CA16" w14:textId="77777777">
        <w:trPr>
          <w:trHeight w:val="2066"/>
        </w:trPr>
        <w:tc>
          <w:tcPr>
            <w:tcW w:w="1640" w:type="dxa"/>
            <w:tcBorders>
              <w:bottom w:val="nil"/>
            </w:tcBorders>
          </w:tcPr>
          <w:p w14:paraId="5313A9B3" w14:textId="77777777" w:rsidR="00011EA0" w:rsidRDefault="00BA4894">
            <w:pPr>
              <w:pStyle w:val="TableParagraph"/>
              <w:spacing w:before="113"/>
              <w:ind w:left="107" w:right="202"/>
              <w:rPr>
                <w:sz w:val="20"/>
              </w:rPr>
            </w:pPr>
            <w:r>
              <w:rPr>
                <w:sz w:val="20"/>
              </w:rPr>
              <w:t>Getting or spreading coronavirus by not washing hands or not washing them adequately</w:t>
            </w:r>
          </w:p>
        </w:tc>
        <w:tc>
          <w:tcPr>
            <w:tcW w:w="2523" w:type="dxa"/>
            <w:tcBorders>
              <w:bottom w:val="nil"/>
            </w:tcBorders>
          </w:tcPr>
          <w:p w14:paraId="34622619" w14:textId="77777777" w:rsidR="00011EA0" w:rsidRDefault="00BA4894">
            <w:pPr>
              <w:pStyle w:val="TableParagraph"/>
              <w:spacing w:before="113" w:line="480" w:lineRule="auto"/>
              <w:ind w:left="107" w:right="1352"/>
              <w:rPr>
                <w:sz w:val="20"/>
              </w:rPr>
            </w:pPr>
            <w:r>
              <w:rPr>
                <w:sz w:val="20"/>
              </w:rPr>
              <w:t>Workers Customers Contractors</w:t>
            </w:r>
          </w:p>
          <w:p w14:paraId="345C6067" w14:textId="77777777" w:rsidR="00011EA0" w:rsidRDefault="00BA4894">
            <w:pPr>
              <w:pStyle w:val="TableParagraph"/>
              <w:ind w:left="107" w:right="385"/>
              <w:rPr>
                <w:sz w:val="20"/>
              </w:rPr>
            </w:pPr>
            <w:r>
              <w:rPr>
                <w:sz w:val="20"/>
              </w:rPr>
              <w:t>Drivers coming to your business</w:t>
            </w:r>
          </w:p>
        </w:tc>
        <w:tc>
          <w:tcPr>
            <w:tcW w:w="4709" w:type="dxa"/>
            <w:tcBorders>
              <w:bottom w:val="nil"/>
            </w:tcBorders>
          </w:tcPr>
          <w:p w14:paraId="56EB28A8" w14:textId="77777777" w:rsidR="00011EA0" w:rsidRDefault="00BA4894">
            <w:pPr>
              <w:pStyle w:val="TableParagraph"/>
              <w:spacing w:before="113"/>
              <w:ind w:left="106" w:right="503"/>
              <w:rPr>
                <w:sz w:val="20"/>
              </w:rPr>
            </w:pPr>
            <w:r>
              <w:rPr>
                <w:sz w:val="20"/>
              </w:rPr>
              <w:t xml:space="preserve">Follow our guidance on </w:t>
            </w:r>
            <w:hyperlink r:id="rId16">
              <w:r>
                <w:rPr>
                  <w:color w:val="0000FF"/>
                  <w:sz w:val="20"/>
                  <w:u w:val="single" w:color="0000FF"/>
                </w:rPr>
                <w:t>cleaning, hygiene and</w:t>
              </w:r>
            </w:hyperlink>
            <w:r>
              <w:rPr>
                <w:color w:val="0000FF"/>
                <w:sz w:val="20"/>
              </w:rPr>
              <w:t xml:space="preserve"> </w:t>
            </w:r>
            <w:hyperlink r:id="rId17">
              <w:r>
                <w:rPr>
                  <w:color w:val="0000FF"/>
                  <w:sz w:val="20"/>
                  <w:u w:val="single" w:color="0000FF"/>
                </w:rPr>
                <w:t xml:space="preserve">hand </w:t>
              </w:r>
              <w:proofErr w:type="spellStart"/>
              <w:r>
                <w:rPr>
                  <w:color w:val="0000FF"/>
                  <w:sz w:val="20"/>
                  <w:u w:val="single" w:color="0000FF"/>
                </w:rPr>
                <w:t>sanitiser</w:t>
              </w:r>
              <w:proofErr w:type="spellEnd"/>
            </w:hyperlink>
          </w:p>
          <w:p w14:paraId="16839BB0" w14:textId="77777777" w:rsidR="00011EA0" w:rsidRDefault="00011EA0">
            <w:pPr>
              <w:pStyle w:val="TableParagraph"/>
              <w:rPr>
                <w:sz w:val="20"/>
              </w:rPr>
            </w:pPr>
          </w:p>
          <w:p w14:paraId="51F85C91" w14:textId="77777777" w:rsidR="00011EA0" w:rsidRDefault="00BA4894">
            <w:pPr>
              <w:pStyle w:val="TableParagraph"/>
              <w:numPr>
                <w:ilvl w:val="0"/>
                <w:numId w:val="3"/>
              </w:numPr>
              <w:tabs>
                <w:tab w:val="left" w:pos="230"/>
              </w:tabs>
              <w:ind w:right="198" w:firstLine="0"/>
              <w:rPr>
                <w:sz w:val="20"/>
              </w:rPr>
            </w:pPr>
            <w:r>
              <w:rPr>
                <w:sz w:val="20"/>
              </w:rPr>
              <w:t>Provide water, soap and drying facilities at wash statio</w:t>
            </w:r>
            <w:r>
              <w:rPr>
                <w:sz w:val="20"/>
              </w:rPr>
              <w:t>ns</w:t>
            </w:r>
          </w:p>
          <w:p w14:paraId="40041844" w14:textId="77777777" w:rsidR="00011EA0" w:rsidRDefault="00011EA0">
            <w:pPr>
              <w:pStyle w:val="TableParagraph"/>
              <w:rPr>
                <w:sz w:val="20"/>
              </w:rPr>
            </w:pPr>
          </w:p>
          <w:p w14:paraId="7823D0A0" w14:textId="77777777" w:rsidR="00011EA0" w:rsidRDefault="00BA4894">
            <w:pPr>
              <w:pStyle w:val="TableParagraph"/>
              <w:numPr>
                <w:ilvl w:val="0"/>
                <w:numId w:val="3"/>
              </w:numPr>
              <w:tabs>
                <w:tab w:val="left" w:pos="230"/>
              </w:tabs>
              <w:ind w:right="698" w:firstLine="0"/>
              <w:rPr>
                <w:sz w:val="20"/>
              </w:rPr>
            </w:pPr>
            <w:r>
              <w:rPr>
                <w:sz w:val="20"/>
              </w:rPr>
              <w:t>Provide information on how to wash hands properly and display</w:t>
            </w:r>
            <w:r>
              <w:rPr>
                <w:spacing w:val="-4"/>
                <w:sz w:val="20"/>
              </w:rPr>
              <w:t xml:space="preserve"> </w:t>
            </w:r>
            <w:r>
              <w:rPr>
                <w:sz w:val="20"/>
              </w:rPr>
              <w:t>posters</w:t>
            </w:r>
          </w:p>
        </w:tc>
        <w:tc>
          <w:tcPr>
            <w:tcW w:w="3073" w:type="dxa"/>
            <w:vMerge w:val="restart"/>
          </w:tcPr>
          <w:p w14:paraId="110787DC" w14:textId="77777777" w:rsidR="00011EA0" w:rsidRDefault="00BA4894">
            <w:pPr>
              <w:pStyle w:val="TableParagraph"/>
              <w:numPr>
                <w:ilvl w:val="0"/>
                <w:numId w:val="2"/>
              </w:numPr>
              <w:tabs>
                <w:tab w:val="left" w:pos="229"/>
              </w:tabs>
              <w:spacing w:before="113"/>
              <w:ind w:right="408" w:firstLine="0"/>
              <w:rPr>
                <w:sz w:val="20"/>
              </w:rPr>
            </w:pPr>
            <w:r>
              <w:rPr>
                <w:sz w:val="20"/>
              </w:rPr>
              <w:t>Put in place monitoring and supervision to make sure people are following</w:t>
            </w:r>
            <w:r>
              <w:rPr>
                <w:spacing w:val="-12"/>
                <w:sz w:val="20"/>
              </w:rPr>
              <w:t xml:space="preserve"> </w:t>
            </w:r>
            <w:r>
              <w:rPr>
                <w:sz w:val="20"/>
              </w:rPr>
              <w:t>controls</w:t>
            </w:r>
          </w:p>
          <w:p w14:paraId="68F3AE9A" w14:textId="77777777" w:rsidR="00011EA0" w:rsidRDefault="00011EA0">
            <w:pPr>
              <w:pStyle w:val="TableParagraph"/>
              <w:rPr>
                <w:sz w:val="20"/>
              </w:rPr>
            </w:pPr>
          </w:p>
          <w:p w14:paraId="677E462D" w14:textId="77777777" w:rsidR="00011EA0" w:rsidRDefault="00BA4894">
            <w:pPr>
              <w:pStyle w:val="TableParagraph"/>
              <w:numPr>
                <w:ilvl w:val="0"/>
                <w:numId w:val="2"/>
              </w:numPr>
              <w:tabs>
                <w:tab w:val="left" w:pos="229"/>
              </w:tabs>
              <w:spacing w:before="1"/>
              <w:ind w:right="185" w:firstLine="0"/>
              <w:rPr>
                <w:sz w:val="20"/>
              </w:rPr>
            </w:pPr>
            <w:r>
              <w:rPr>
                <w:sz w:val="20"/>
              </w:rPr>
              <w:t>Put signs up to remind people to wash their</w:t>
            </w:r>
            <w:r>
              <w:rPr>
                <w:spacing w:val="-5"/>
                <w:sz w:val="20"/>
              </w:rPr>
              <w:t xml:space="preserve"> </w:t>
            </w:r>
            <w:r>
              <w:rPr>
                <w:sz w:val="20"/>
              </w:rPr>
              <w:t>hands</w:t>
            </w:r>
          </w:p>
          <w:p w14:paraId="72570C54" w14:textId="77777777" w:rsidR="00011EA0" w:rsidRDefault="00011EA0">
            <w:pPr>
              <w:pStyle w:val="TableParagraph"/>
              <w:spacing w:before="11"/>
              <w:rPr>
                <w:sz w:val="19"/>
              </w:rPr>
            </w:pPr>
          </w:p>
          <w:p w14:paraId="1080E682" w14:textId="77777777" w:rsidR="00011EA0" w:rsidRDefault="00BA4894">
            <w:pPr>
              <w:pStyle w:val="TableParagraph"/>
              <w:numPr>
                <w:ilvl w:val="0"/>
                <w:numId w:val="2"/>
              </w:numPr>
              <w:tabs>
                <w:tab w:val="left" w:pos="229"/>
              </w:tabs>
              <w:ind w:right="175" w:firstLine="0"/>
              <w:rPr>
                <w:sz w:val="20"/>
              </w:rPr>
            </w:pPr>
            <w:r>
              <w:rPr>
                <w:sz w:val="20"/>
              </w:rPr>
              <w:t>Provide information to your workers about when and where they need to wash their</w:t>
            </w:r>
            <w:r>
              <w:rPr>
                <w:spacing w:val="-10"/>
                <w:sz w:val="20"/>
              </w:rPr>
              <w:t xml:space="preserve"> </w:t>
            </w:r>
            <w:r>
              <w:rPr>
                <w:sz w:val="20"/>
              </w:rPr>
              <w:t>hands</w:t>
            </w:r>
          </w:p>
          <w:p w14:paraId="3C17C399" w14:textId="77777777" w:rsidR="00011EA0" w:rsidRDefault="00011EA0">
            <w:pPr>
              <w:pStyle w:val="TableParagraph"/>
              <w:spacing w:before="1"/>
              <w:rPr>
                <w:sz w:val="20"/>
              </w:rPr>
            </w:pPr>
          </w:p>
          <w:p w14:paraId="76B78B29" w14:textId="77777777" w:rsidR="00011EA0" w:rsidRDefault="00BA4894">
            <w:pPr>
              <w:pStyle w:val="TableParagraph"/>
              <w:numPr>
                <w:ilvl w:val="0"/>
                <w:numId w:val="2"/>
              </w:numPr>
              <w:tabs>
                <w:tab w:val="left" w:pos="229"/>
              </w:tabs>
              <w:ind w:right="130" w:firstLine="0"/>
              <w:rPr>
                <w:sz w:val="20"/>
              </w:rPr>
            </w:pPr>
            <w:r>
              <w:rPr>
                <w:sz w:val="20"/>
              </w:rPr>
              <w:t>Identify if and where additional hand washing facilities may be needed</w:t>
            </w:r>
          </w:p>
          <w:p w14:paraId="7A62A824" w14:textId="77777777" w:rsidR="00011EA0" w:rsidRDefault="00011EA0">
            <w:pPr>
              <w:pStyle w:val="TableParagraph"/>
              <w:spacing w:before="11"/>
              <w:rPr>
                <w:sz w:val="19"/>
              </w:rPr>
            </w:pPr>
          </w:p>
          <w:p w14:paraId="35D95DD9" w14:textId="77777777" w:rsidR="00011EA0" w:rsidRDefault="00BA4894">
            <w:pPr>
              <w:pStyle w:val="TableParagraph"/>
              <w:numPr>
                <w:ilvl w:val="0"/>
                <w:numId w:val="2"/>
              </w:numPr>
              <w:tabs>
                <w:tab w:val="left" w:pos="229"/>
              </w:tabs>
              <w:ind w:right="186" w:firstLine="0"/>
              <w:rPr>
                <w:sz w:val="20"/>
              </w:rPr>
            </w:pPr>
            <w:r>
              <w:rPr>
                <w:sz w:val="20"/>
              </w:rPr>
              <w:t>If people can’t wash hands, provide information about how and when to use hand</w:t>
            </w:r>
            <w:r>
              <w:rPr>
                <w:spacing w:val="-14"/>
                <w:sz w:val="20"/>
              </w:rPr>
              <w:t xml:space="preserve"> </w:t>
            </w:r>
            <w:proofErr w:type="spellStart"/>
            <w:r>
              <w:rPr>
                <w:sz w:val="20"/>
              </w:rPr>
              <w:t>sanitiser</w:t>
            </w:r>
            <w:proofErr w:type="spellEnd"/>
          </w:p>
          <w:p w14:paraId="6EF20F8B" w14:textId="77777777" w:rsidR="00011EA0" w:rsidRDefault="00011EA0">
            <w:pPr>
              <w:pStyle w:val="TableParagraph"/>
              <w:rPr>
                <w:sz w:val="20"/>
              </w:rPr>
            </w:pPr>
          </w:p>
          <w:p w14:paraId="574B2CCC" w14:textId="77777777" w:rsidR="00011EA0" w:rsidRDefault="00BA4894">
            <w:pPr>
              <w:pStyle w:val="TableParagraph"/>
              <w:numPr>
                <w:ilvl w:val="0"/>
                <w:numId w:val="2"/>
              </w:numPr>
              <w:tabs>
                <w:tab w:val="left" w:pos="229"/>
              </w:tabs>
              <w:ind w:right="275" w:firstLine="0"/>
              <w:rPr>
                <w:sz w:val="20"/>
              </w:rPr>
            </w:pPr>
            <w:r>
              <w:rPr>
                <w:sz w:val="20"/>
              </w:rPr>
              <w:t>Identi</w:t>
            </w:r>
            <w:r>
              <w:rPr>
                <w:sz w:val="20"/>
              </w:rPr>
              <w:t>fy how you are going to replenish hand washing/</w:t>
            </w:r>
            <w:proofErr w:type="spellStart"/>
            <w:r>
              <w:rPr>
                <w:sz w:val="20"/>
              </w:rPr>
              <w:t>sanitising</w:t>
            </w:r>
            <w:proofErr w:type="spellEnd"/>
            <w:r>
              <w:rPr>
                <w:spacing w:val="-3"/>
                <w:sz w:val="20"/>
              </w:rPr>
              <w:t xml:space="preserve"> </w:t>
            </w:r>
            <w:r>
              <w:rPr>
                <w:sz w:val="20"/>
              </w:rPr>
              <w:t>facilities</w:t>
            </w:r>
          </w:p>
          <w:p w14:paraId="7A027E20" w14:textId="77777777" w:rsidR="00011EA0" w:rsidRDefault="00011EA0">
            <w:pPr>
              <w:pStyle w:val="TableParagraph"/>
              <w:spacing w:before="11"/>
              <w:rPr>
                <w:sz w:val="19"/>
              </w:rPr>
            </w:pPr>
          </w:p>
          <w:p w14:paraId="4CAD80AB" w14:textId="77777777" w:rsidR="00011EA0" w:rsidRDefault="00BA4894">
            <w:pPr>
              <w:pStyle w:val="TableParagraph"/>
              <w:numPr>
                <w:ilvl w:val="0"/>
                <w:numId w:val="2"/>
              </w:numPr>
              <w:tabs>
                <w:tab w:val="left" w:pos="229"/>
              </w:tabs>
              <w:ind w:right="264" w:firstLine="0"/>
              <w:rPr>
                <w:sz w:val="20"/>
              </w:rPr>
            </w:pPr>
            <w:r>
              <w:rPr>
                <w:sz w:val="20"/>
              </w:rPr>
              <w:t>Make sure people are checking their skin for dryness and cracking and tell them</w:t>
            </w:r>
            <w:r>
              <w:rPr>
                <w:spacing w:val="-7"/>
                <w:sz w:val="20"/>
              </w:rPr>
              <w:t xml:space="preserve"> </w:t>
            </w:r>
            <w:r>
              <w:rPr>
                <w:sz w:val="20"/>
              </w:rPr>
              <w:t>to</w:t>
            </w:r>
          </w:p>
        </w:tc>
        <w:tc>
          <w:tcPr>
            <w:tcW w:w="1498" w:type="dxa"/>
            <w:vMerge w:val="restart"/>
          </w:tcPr>
          <w:p w14:paraId="372E0174" w14:textId="77777777" w:rsidR="00011EA0" w:rsidRDefault="00011EA0">
            <w:pPr>
              <w:pStyle w:val="TableParagraph"/>
              <w:rPr>
                <w:rFonts w:ascii="Times New Roman"/>
                <w:sz w:val="20"/>
              </w:rPr>
            </w:pPr>
          </w:p>
        </w:tc>
        <w:tc>
          <w:tcPr>
            <w:tcW w:w="1619" w:type="dxa"/>
            <w:vMerge w:val="restart"/>
          </w:tcPr>
          <w:p w14:paraId="7AFA971A" w14:textId="77777777" w:rsidR="00011EA0" w:rsidRDefault="00011EA0">
            <w:pPr>
              <w:pStyle w:val="TableParagraph"/>
              <w:rPr>
                <w:rFonts w:ascii="Times New Roman"/>
                <w:sz w:val="20"/>
              </w:rPr>
            </w:pPr>
          </w:p>
        </w:tc>
      </w:tr>
      <w:tr w:rsidR="00011EA0" w14:paraId="5756089E" w14:textId="77777777">
        <w:trPr>
          <w:trHeight w:val="1370"/>
        </w:trPr>
        <w:tc>
          <w:tcPr>
            <w:tcW w:w="1640" w:type="dxa"/>
            <w:tcBorders>
              <w:top w:val="nil"/>
              <w:bottom w:val="nil"/>
            </w:tcBorders>
          </w:tcPr>
          <w:p w14:paraId="2CECA1C2" w14:textId="77777777" w:rsidR="00011EA0" w:rsidRDefault="00011EA0">
            <w:pPr>
              <w:pStyle w:val="TableParagraph"/>
              <w:rPr>
                <w:rFonts w:ascii="Times New Roman"/>
                <w:sz w:val="20"/>
              </w:rPr>
            </w:pPr>
          </w:p>
        </w:tc>
        <w:tc>
          <w:tcPr>
            <w:tcW w:w="2523" w:type="dxa"/>
            <w:tcBorders>
              <w:top w:val="nil"/>
              <w:bottom w:val="nil"/>
            </w:tcBorders>
          </w:tcPr>
          <w:p w14:paraId="0D065B62" w14:textId="77777777" w:rsidR="00011EA0" w:rsidRDefault="00BA4894">
            <w:pPr>
              <w:pStyle w:val="TableParagraph"/>
              <w:spacing w:before="106"/>
              <w:ind w:left="107" w:right="140"/>
              <w:rPr>
                <w:sz w:val="20"/>
              </w:rPr>
            </w:pPr>
            <w:r>
              <w:rPr>
                <w:sz w:val="20"/>
              </w:rPr>
              <w:t>Drivers going out for your business</w:t>
            </w:r>
          </w:p>
          <w:p w14:paraId="47EC7227" w14:textId="77777777" w:rsidR="00011EA0" w:rsidRDefault="00011EA0">
            <w:pPr>
              <w:pStyle w:val="TableParagraph"/>
              <w:spacing w:before="1"/>
              <w:rPr>
                <w:sz w:val="20"/>
              </w:rPr>
            </w:pPr>
          </w:p>
          <w:p w14:paraId="54E41ACF" w14:textId="77777777" w:rsidR="00011EA0" w:rsidRDefault="00BA4894">
            <w:pPr>
              <w:pStyle w:val="TableParagraph"/>
              <w:ind w:left="107"/>
              <w:rPr>
                <w:sz w:val="20"/>
              </w:rPr>
            </w:pPr>
            <w:r>
              <w:rPr>
                <w:sz w:val="20"/>
              </w:rPr>
              <w:t>Visitors</w:t>
            </w:r>
          </w:p>
        </w:tc>
        <w:tc>
          <w:tcPr>
            <w:tcW w:w="4709" w:type="dxa"/>
            <w:tcBorders>
              <w:top w:val="nil"/>
              <w:bottom w:val="nil"/>
            </w:tcBorders>
          </w:tcPr>
          <w:p w14:paraId="4DE54C78" w14:textId="77777777" w:rsidR="00011EA0" w:rsidRDefault="00BA4894">
            <w:pPr>
              <w:pStyle w:val="TableParagraph"/>
              <w:numPr>
                <w:ilvl w:val="0"/>
                <w:numId w:val="1"/>
              </w:numPr>
              <w:tabs>
                <w:tab w:val="left" w:pos="230"/>
              </w:tabs>
              <w:spacing w:before="106"/>
              <w:ind w:right="120" w:firstLine="0"/>
              <w:rPr>
                <w:sz w:val="20"/>
              </w:rPr>
            </w:pPr>
            <w:r>
              <w:rPr>
                <w:sz w:val="20"/>
              </w:rPr>
              <w:t>Based on the number of workers and the number of people who come into your workplace</w:t>
            </w:r>
            <w:r>
              <w:rPr>
                <w:spacing w:val="-18"/>
                <w:sz w:val="20"/>
              </w:rPr>
              <w:t xml:space="preserve"> </w:t>
            </w:r>
            <w:r>
              <w:rPr>
                <w:sz w:val="20"/>
              </w:rPr>
              <w:t>decide:</w:t>
            </w:r>
          </w:p>
          <w:p w14:paraId="70B36631" w14:textId="77777777" w:rsidR="00011EA0" w:rsidRDefault="00BA4894">
            <w:pPr>
              <w:pStyle w:val="TableParagraph"/>
              <w:numPr>
                <w:ilvl w:val="1"/>
                <w:numId w:val="1"/>
              </w:numPr>
              <w:tabs>
                <w:tab w:val="left" w:pos="826"/>
                <w:tab w:val="left" w:pos="827"/>
              </w:tabs>
              <w:spacing w:before="2" w:line="230" w:lineRule="exact"/>
              <w:ind w:left="826" w:hanging="361"/>
              <w:rPr>
                <w:sz w:val="20"/>
              </w:rPr>
            </w:pPr>
            <w:r>
              <w:rPr>
                <w:sz w:val="20"/>
              </w:rPr>
              <w:t>how many wash stations are</w:t>
            </w:r>
            <w:r>
              <w:rPr>
                <w:spacing w:val="-6"/>
                <w:sz w:val="20"/>
              </w:rPr>
              <w:t xml:space="preserve"> </w:t>
            </w:r>
            <w:proofErr w:type="gramStart"/>
            <w:r>
              <w:rPr>
                <w:sz w:val="20"/>
              </w:rPr>
              <w:t>needed</w:t>
            </w:r>
            <w:proofErr w:type="gramEnd"/>
          </w:p>
          <w:p w14:paraId="2D645465" w14:textId="77777777" w:rsidR="00011EA0" w:rsidRDefault="00BA4894">
            <w:pPr>
              <w:pStyle w:val="TableParagraph"/>
              <w:numPr>
                <w:ilvl w:val="1"/>
                <w:numId w:val="1"/>
              </w:numPr>
              <w:tabs>
                <w:tab w:val="left" w:pos="826"/>
                <w:tab w:val="left" w:pos="827"/>
              </w:tabs>
              <w:ind w:right="356" w:firstLine="360"/>
              <w:rPr>
                <w:sz w:val="20"/>
              </w:rPr>
            </w:pPr>
            <w:r>
              <w:rPr>
                <w:sz w:val="20"/>
              </w:rPr>
              <w:t>where wash stations need to be located You may already have enough</w:t>
            </w:r>
            <w:r>
              <w:rPr>
                <w:spacing w:val="-7"/>
                <w:sz w:val="20"/>
              </w:rPr>
              <w:t xml:space="preserve"> </w:t>
            </w:r>
            <w:r>
              <w:rPr>
                <w:sz w:val="20"/>
              </w:rPr>
              <w:t>facilities</w:t>
            </w:r>
          </w:p>
        </w:tc>
        <w:tc>
          <w:tcPr>
            <w:tcW w:w="3073" w:type="dxa"/>
            <w:vMerge/>
            <w:tcBorders>
              <w:top w:val="nil"/>
            </w:tcBorders>
          </w:tcPr>
          <w:p w14:paraId="7D06846C" w14:textId="77777777" w:rsidR="00011EA0" w:rsidRDefault="00011EA0">
            <w:pPr>
              <w:rPr>
                <w:sz w:val="2"/>
                <w:szCs w:val="2"/>
              </w:rPr>
            </w:pPr>
          </w:p>
        </w:tc>
        <w:tc>
          <w:tcPr>
            <w:tcW w:w="1498" w:type="dxa"/>
            <w:vMerge/>
            <w:tcBorders>
              <w:top w:val="nil"/>
            </w:tcBorders>
          </w:tcPr>
          <w:p w14:paraId="7E132C5A" w14:textId="77777777" w:rsidR="00011EA0" w:rsidRDefault="00011EA0">
            <w:pPr>
              <w:rPr>
                <w:sz w:val="2"/>
                <w:szCs w:val="2"/>
              </w:rPr>
            </w:pPr>
          </w:p>
        </w:tc>
        <w:tc>
          <w:tcPr>
            <w:tcW w:w="1619" w:type="dxa"/>
            <w:vMerge/>
            <w:tcBorders>
              <w:top w:val="nil"/>
            </w:tcBorders>
          </w:tcPr>
          <w:p w14:paraId="4099621F" w14:textId="77777777" w:rsidR="00011EA0" w:rsidRDefault="00011EA0">
            <w:pPr>
              <w:rPr>
                <w:sz w:val="2"/>
                <w:szCs w:val="2"/>
              </w:rPr>
            </w:pPr>
          </w:p>
        </w:tc>
      </w:tr>
      <w:tr w:rsidR="00011EA0" w14:paraId="4B4C6732" w14:textId="77777777">
        <w:trPr>
          <w:trHeight w:val="680"/>
        </w:trPr>
        <w:tc>
          <w:tcPr>
            <w:tcW w:w="1640" w:type="dxa"/>
            <w:tcBorders>
              <w:top w:val="nil"/>
              <w:bottom w:val="nil"/>
            </w:tcBorders>
          </w:tcPr>
          <w:p w14:paraId="1A956892" w14:textId="77777777" w:rsidR="00011EA0" w:rsidRDefault="00011EA0">
            <w:pPr>
              <w:pStyle w:val="TableParagraph"/>
              <w:rPr>
                <w:rFonts w:ascii="Times New Roman"/>
                <w:sz w:val="20"/>
              </w:rPr>
            </w:pPr>
          </w:p>
        </w:tc>
        <w:tc>
          <w:tcPr>
            <w:tcW w:w="2523" w:type="dxa"/>
            <w:tcBorders>
              <w:top w:val="nil"/>
              <w:bottom w:val="nil"/>
            </w:tcBorders>
          </w:tcPr>
          <w:p w14:paraId="70D97457" w14:textId="77777777" w:rsidR="00011EA0" w:rsidRDefault="00011EA0">
            <w:pPr>
              <w:pStyle w:val="TableParagraph"/>
              <w:rPr>
                <w:rFonts w:ascii="Times New Roman"/>
                <w:sz w:val="20"/>
              </w:rPr>
            </w:pPr>
          </w:p>
        </w:tc>
        <w:tc>
          <w:tcPr>
            <w:tcW w:w="4709" w:type="dxa"/>
            <w:tcBorders>
              <w:top w:val="nil"/>
              <w:bottom w:val="nil"/>
            </w:tcBorders>
          </w:tcPr>
          <w:p w14:paraId="61511C7F" w14:textId="77777777" w:rsidR="00011EA0" w:rsidRDefault="00BA4894">
            <w:pPr>
              <w:pStyle w:val="TableParagraph"/>
              <w:spacing w:before="106"/>
              <w:ind w:left="106" w:right="370"/>
              <w:rPr>
                <w:sz w:val="20"/>
              </w:rPr>
            </w:pPr>
            <w:r>
              <w:rPr>
                <w:sz w:val="20"/>
              </w:rPr>
              <w:t xml:space="preserve">- Provide hand </w:t>
            </w:r>
            <w:proofErr w:type="spellStart"/>
            <w:r>
              <w:rPr>
                <w:sz w:val="20"/>
              </w:rPr>
              <w:t>sanitiser</w:t>
            </w:r>
            <w:proofErr w:type="spellEnd"/>
            <w:r>
              <w:rPr>
                <w:sz w:val="20"/>
              </w:rPr>
              <w:t xml:space="preserve"> for the occasions when people can’t wash their hands</w:t>
            </w:r>
          </w:p>
        </w:tc>
        <w:tc>
          <w:tcPr>
            <w:tcW w:w="3073" w:type="dxa"/>
            <w:vMerge/>
            <w:tcBorders>
              <w:top w:val="nil"/>
            </w:tcBorders>
          </w:tcPr>
          <w:p w14:paraId="7FBF2DBE" w14:textId="77777777" w:rsidR="00011EA0" w:rsidRDefault="00011EA0">
            <w:pPr>
              <w:rPr>
                <w:sz w:val="2"/>
                <w:szCs w:val="2"/>
              </w:rPr>
            </w:pPr>
          </w:p>
        </w:tc>
        <w:tc>
          <w:tcPr>
            <w:tcW w:w="1498" w:type="dxa"/>
            <w:vMerge/>
            <w:tcBorders>
              <w:top w:val="nil"/>
            </w:tcBorders>
          </w:tcPr>
          <w:p w14:paraId="644ACAA8" w14:textId="77777777" w:rsidR="00011EA0" w:rsidRDefault="00011EA0">
            <w:pPr>
              <w:rPr>
                <w:sz w:val="2"/>
                <w:szCs w:val="2"/>
              </w:rPr>
            </w:pPr>
          </w:p>
        </w:tc>
        <w:tc>
          <w:tcPr>
            <w:tcW w:w="1619" w:type="dxa"/>
            <w:vMerge/>
            <w:tcBorders>
              <w:top w:val="nil"/>
            </w:tcBorders>
          </w:tcPr>
          <w:p w14:paraId="244D79F5" w14:textId="77777777" w:rsidR="00011EA0" w:rsidRDefault="00011EA0">
            <w:pPr>
              <w:rPr>
                <w:sz w:val="2"/>
                <w:szCs w:val="2"/>
              </w:rPr>
            </w:pPr>
          </w:p>
        </w:tc>
      </w:tr>
      <w:tr w:rsidR="00011EA0" w14:paraId="3C798A93" w14:textId="77777777">
        <w:trPr>
          <w:trHeight w:val="680"/>
        </w:trPr>
        <w:tc>
          <w:tcPr>
            <w:tcW w:w="1640" w:type="dxa"/>
            <w:tcBorders>
              <w:top w:val="nil"/>
              <w:bottom w:val="nil"/>
            </w:tcBorders>
          </w:tcPr>
          <w:p w14:paraId="4D1FD609" w14:textId="77777777" w:rsidR="00011EA0" w:rsidRDefault="00011EA0">
            <w:pPr>
              <w:pStyle w:val="TableParagraph"/>
              <w:rPr>
                <w:rFonts w:ascii="Times New Roman"/>
                <w:sz w:val="20"/>
              </w:rPr>
            </w:pPr>
          </w:p>
        </w:tc>
        <w:tc>
          <w:tcPr>
            <w:tcW w:w="2523" w:type="dxa"/>
            <w:tcBorders>
              <w:top w:val="nil"/>
              <w:bottom w:val="nil"/>
            </w:tcBorders>
          </w:tcPr>
          <w:p w14:paraId="5962EE2F" w14:textId="77777777" w:rsidR="00011EA0" w:rsidRDefault="00011EA0">
            <w:pPr>
              <w:pStyle w:val="TableParagraph"/>
              <w:rPr>
                <w:rFonts w:ascii="Times New Roman"/>
                <w:sz w:val="20"/>
              </w:rPr>
            </w:pPr>
          </w:p>
        </w:tc>
        <w:tc>
          <w:tcPr>
            <w:tcW w:w="4709" w:type="dxa"/>
            <w:tcBorders>
              <w:top w:val="nil"/>
              <w:bottom w:val="nil"/>
            </w:tcBorders>
          </w:tcPr>
          <w:p w14:paraId="435875E3" w14:textId="77777777" w:rsidR="00011EA0" w:rsidRDefault="00BA4894">
            <w:pPr>
              <w:pStyle w:val="TableParagraph"/>
              <w:spacing w:before="106"/>
              <w:ind w:left="106" w:right="304"/>
              <w:rPr>
                <w:sz w:val="20"/>
              </w:rPr>
            </w:pPr>
            <w:r>
              <w:rPr>
                <w:sz w:val="20"/>
              </w:rPr>
              <w:t>- There’s a legal duty to</w:t>
            </w:r>
            <w:r>
              <w:rPr>
                <w:color w:val="0000FF"/>
                <w:sz w:val="20"/>
              </w:rPr>
              <w:t xml:space="preserve"> </w:t>
            </w:r>
            <w:hyperlink r:id="rId18">
              <w:r>
                <w:rPr>
                  <w:color w:val="0000FF"/>
                  <w:sz w:val="20"/>
                  <w:u w:val="single" w:color="0000FF"/>
                </w:rPr>
                <w:t>provide welfare facilities</w:t>
              </w:r>
            </w:hyperlink>
            <w:hyperlink r:id="rId19">
              <w:r>
                <w:rPr>
                  <w:color w:val="0000FF"/>
                  <w:sz w:val="20"/>
                  <w:u w:val="single" w:color="0000FF"/>
                </w:rPr>
                <w:t xml:space="preserve"> and washing facilities for visiting drivers</w:t>
              </w:r>
            </w:hyperlink>
          </w:p>
        </w:tc>
        <w:tc>
          <w:tcPr>
            <w:tcW w:w="3073" w:type="dxa"/>
            <w:vMerge/>
            <w:tcBorders>
              <w:top w:val="nil"/>
            </w:tcBorders>
          </w:tcPr>
          <w:p w14:paraId="33AF6620" w14:textId="77777777" w:rsidR="00011EA0" w:rsidRDefault="00011EA0">
            <w:pPr>
              <w:rPr>
                <w:sz w:val="2"/>
                <w:szCs w:val="2"/>
              </w:rPr>
            </w:pPr>
          </w:p>
        </w:tc>
        <w:tc>
          <w:tcPr>
            <w:tcW w:w="1498" w:type="dxa"/>
            <w:vMerge/>
            <w:tcBorders>
              <w:top w:val="nil"/>
            </w:tcBorders>
          </w:tcPr>
          <w:p w14:paraId="6AED993D" w14:textId="77777777" w:rsidR="00011EA0" w:rsidRDefault="00011EA0">
            <w:pPr>
              <w:rPr>
                <w:sz w:val="2"/>
                <w:szCs w:val="2"/>
              </w:rPr>
            </w:pPr>
          </w:p>
        </w:tc>
        <w:tc>
          <w:tcPr>
            <w:tcW w:w="1619" w:type="dxa"/>
            <w:vMerge/>
            <w:tcBorders>
              <w:top w:val="nil"/>
            </w:tcBorders>
          </w:tcPr>
          <w:p w14:paraId="381C9B2B" w14:textId="77777777" w:rsidR="00011EA0" w:rsidRDefault="00011EA0">
            <w:pPr>
              <w:rPr>
                <w:sz w:val="2"/>
                <w:szCs w:val="2"/>
              </w:rPr>
            </w:pPr>
          </w:p>
        </w:tc>
      </w:tr>
      <w:tr w:rsidR="00011EA0" w14:paraId="4E990F63" w14:textId="77777777">
        <w:trPr>
          <w:trHeight w:val="1314"/>
        </w:trPr>
        <w:tc>
          <w:tcPr>
            <w:tcW w:w="1640" w:type="dxa"/>
            <w:tcBorders>
              <w:top w:val="nil"/>
            </w:tcBorders>
          </w:tcPr>
          <w:p w14:paraId="1DC60DF5" w14:textId="77777777" w:rsidR="00011EA0" w:rsidRDefault="00011EA0">
            <w:pPr>
              <w:pStyle w:val="TableParagraph"/>
              <w:rPr>
                <w:rFonts w:ascii="Times New Roman"/>
                <w:sz w:val="20"/>
              </w:rPr>
            </w:pPr>
          </w:p>
        </w:tc>
        <w:tc>
          <w:tcPr>
            <w:tcW w:w="2523" w:type="dxa"/>
            <w:tcBorders>
              <w:top w:val="nil"/>
            </w:tcBorders>
          </w:tcPr>
          <w:p w14:paraId="521240B3" w14:textId="77777777" w:rsidR="00011EA0" w:rsidRDefault="00011EA0">
            <w:pPr>
              <w:pStyle w:val="TableParagraph"/>
              <w:rPr>
                <w:rFonts w:ascii="Times New Roman"/>
                <w:sz w:val="20"/>
              </w:rPr>
            </w:pPr>
          </w:p>
        </w:tc>
        <w:tc>
          <w:tcPr>
            <w:tcW w:w="4709" w:type="dxa"/>
            <w:tcBorders>
              <w:top w:val="nil"/>
            </w:tcBorders>
          </w:tcPr>
          <w:p w14:paraId="214904EC" w14:textId="77777777" w:rsidR="00011EA0" w:rsidRDefault="00BA4894">
            <w:pPr>
              <w:pStyle w:val="TableParagraph"/>
              <w:spacing w:before="106"/>
              <w:ind w:left="106" w:right="404"/>
              <w:rPr>
                <w:sz w:val="20"/>
              </w:rPr>
            </w:pPr>
            <w:r>
              <w:rPr>
                <w:sz w:val="20"/>
              </w:rPr>
              <w:t>- You should talk to managers at any sites your drivers are visiting to ensure they are provided with hand washing facilities</w:t>
            </w:r>
          </w:p>
        </w:tc>
        <w:tc>
          <w:tcPr>
            <w:tcW w:w="3073" w:type="dxa"/>
            <w:vMerge/>
            <w:tcBorders>
              <w:top w:val="nil"/>
            </w:tcBorders>
          </w:tcPr>
          <w:p w14:paraId="094E88CF" w14:textId="77777777" w:rsidR="00011EA0" w:rsidRDefault="00011EA0">
            <w:pPr>
              <w:rPr>
                <w:sz w:val="2"/>
                <w:szCs w:val="2"/>
              </w:rPr>
            </w:pPr>
          </w:p>
        </w:tc>
        <w:tc>
          <w:tcPr>
            <w:tcW w:w="1498" w:type="dxa"/>
            <w:vMerge/>
            <w:tcBorders>
              <w:top w:val="nil"/>
            </w:tcBorders>
          </w:tcPr>
          <w:p w14:paraId="24E33415" w14:textId="77777777" w:rsidR="00011EA0" w:rsidRDefault="00011EA0">
            <w:pPr>
              <w:rPr>
                <w:sz w:val="2"/>
                <w:szCs w:val="2"/>
              </w:rPr>
            </w:pPr>
          </w:p>
        </w:tc>
        <w:tc>
          <w:tcPr>
            <w:tcW w:w="1619" w:type="dxa"/>
            <w:vMerge/>
            <w:tcBorders>
              <w:top w:val="nil"/>
            </w:tcBorders>
          </w:tcPr>
          <w:p w14:paraId="3B51DD06" w14:textId="77777777" w:rsidR="00011EA0" w:rsidRDefault="00011EA0">
            <w:pPr>
              <w:rPr>
                <w:sz w:val="2"/>
                <w:szCs w:val="2"/>
              </w:rPr>
            </w:pPr>
          </w:p>
        </w:tc>
      </w:tr>
    </w:tbl>
    <w:p w14:paraId="60F02B7E" w14:textId="77777777" w:rsidR="00011EA0" w:rsidRDefault="00011EA0">
      <w:pPr>
        <w:rPr>
          <w:sz w:val="2"/>
          <w:szCs w:val="2"/>
        </w:rPr>
        <w:sectPr w:rsidR="00011EA0">
          <w:pgSz w:w="16840" w:h="11910" w:orient="landscape"/>
          <w:pgMar w:top="1820" w:right="400" w:bottom="280" w:left="1040" w:header="0" w:footer="0" w:gutter="0"/>
          <w:cols w:space="720"/>
        </w:sectPr>
      </w:pPr>
    </w:p>
    <w:p w14:paraId="78C17B81" w14:textId="77777777" w:rsidR="00011EA0" w:rsidRDefault="00011EA0">
      <w:pPr>
        <w:pStyle w:val="BodyText"/>
      </w:pPr>
    </w:p>
    <w:p w14:paraId="31ABF1EF" w14:textId="77777777" w:rsidR="00011EA0" w:rsidRDefault="00011EA0">
      <w:pPr>
        <w:pStyle w:val="BodyText"/>
      </w:pPr>
    </w:p>
    <w:p w14:paraId="2C6D3139" w14:textId="77777777" w:rsidR="00011EA0" w:rsidRDefault="00011EA0">
      <w:pPr>
        <w:pStyle w:val="BodyText"/>
      </w:pPr>
    </w:p>
    <w:p w14:paraId="7406118C" w14:textId="77777777" w:rsidR="00011EA0" w:rsidRDefault="00011EA0">
      <w:pPr>
        <w:pStyle w:val="BodyText"/>
      </w:pPr>
    </w:p>
    <w:p w14:paraId="27DC30C1" w14:textId="77777777" w:rsidR="00011EA0" w:rsidRDefault="00011EA0">
      <w:pPr>
        <w:pStyle w:val="BodyText"/>
        <w:spacing w:before="9"/>
        <w:rPr>
          <w:sz w:val="27"/>
        </w:rPr>
      </w:pPr>
    </w:p>
    <w:p w14:paraId="4547308F" w14:textId="77777777" w:rsidR="00011EA0" w:rsidRDefault="00BA4894">
      <w:pPr>
        <w:tabs>
          <w:tab w:val="left" w:pos="1297"/>
          <w:tab w:val="left" w:pos="2162"/>
          <w:tab w:val="left" w:pos="3026"/>
          <w:tab w:val="left" w:pos="4322"/>
          <w:tab w:val="left" w:pos="9291"/>
        </w:tabs>
        <w:spacing w:before="101"/>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20">
        <w:r>
          <w:rPr>
            <w:rFonts w:ascii="Courier New"/>
            <w:sz w:val="36"/>
          </w:rPr>
          <w:t>www.freepdfconvert.com</w:t>
        </w:r>
      </w:hyperlink>
      <w:r>
        <w:rPr>
          <w:rFonts w:ascii="Courier New"/>
          <w:sz w:val="36"/>
        </w:rPr>
        <w:tab/>
        <w:t>service!</w:t>
      </w:r>
    </w:p>
    <w:p w14:paraId="571EAC9F" w14:textId="77777777" w:rsidR="00011EA0" w:rsidRDefault="00011EA0">
      <w:pPr>
        <w:pStyle w:val="BodyText"/>
        <w:spacing w:before="10"/>
        <w:rPr>
          <w:rFonts w:ascii="Courier New"/>
          <w:sz w:val="38"/>
        </w:rPr>
      </w:pPr>
    </w:p>
    <w:p w14:paraId="4ED14553" w14:textId="77777777" w:rsidR="00011EA0" w:rsidRDefault="00BA4894">
      <w:pPr>
        <w:spacing w:line="508" w:lineRule="auto"/>
        <w:ind w:left="3"/>
        <w:jc w:val="center"/>
        <w:rPr>
          <w:rFonts w:ascii="Courier New"/>
          <w:sz w:val="27"/>
        </w:rPr>
      </w:pPr>
      <w:r>
        <w:rPr>
          <w:rFonts w:ascii="Courier New"/>
          <w:color w:val="FF0000"/>
          <w:sz w:val="27"/>
        </w:rPr>
        <w:t xml:space="preserve">Only two pages are converted. Please Sign Up to convert all pages. </w:t>
      </w:r>
      <w:hyperlink r:id="rId21">
        <w:r>
          <w:rPr>
            <w:rFonts w:ascii="Courier New"/>
            <w:color w:val="0000FF"/>
            <w:sz w:val="27"/>
            <w:u w:val="single" w:color="0000FF"/>
          </w:rPr>
          <w:t>https://www.freepdfconvert.com/membership</w:t>
        </w:r>
      </w:hyperlink>
    </w:p>
    <w:sectPr w:rsidR="00011EA0">
      <w:headerReference w:type="default" r:id="rId22"/>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43F5" w14:textId="77777777" w:rsidR="00000000" w:rsidRDefault="00BA4894">
      <w:r>
        <w:separator/>
      </w:r>
    </w:p>
  </w:endnote>
  <w:endnote w:type="continuationSeparator" w:id="0">
    <w:p w14:paraId="50970AA9" w14:textId="77777777" w:rsidR="00000000" w:rsidRDefault="00BA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5AC4" w14:textId="77777777" w:rsidR="00000000" w:rsidRDefault="00BA4894">
      <w:r>
        <w:separator/>
      </w:r>
    </w:p>
  </w:footnote>
  <w:footnote w:type="continuationSeparator" w:id="0">
    <w:p w14:paraId="0EFD46A3" w14:textId="77777777" w:rsidR="00000000" w:rsidRDefault="00BA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06A9" w14:textId="77777777" w:rsidR="00011EA0" w:rsidRDefault="00BA4894">
    <w:pPr>
      <w:pStyle w:val="BodyText"/>
      <w:spacing w:line="14" w:lineRule="auto"/>
    </w:pPr>
    <w:r>
      <w:rPr>
        <w:noProof/>
      </w:rPr>
      <w:drawing>
        <wp:anchor distT="0" distB="0" distL="0" distR="0" simplePos="0" relativeHeight="251444224" behindDoc="1" locked="0" layoutInCell="1" allowOverlap="1" wp14:anchorId="3E616663" wp14:editId="39A1CBAB">
          <wp:simplePos x="0" y="0"/>
          <wp:positionH relativeFrom="page">
            <wp:posOffset>0</wp:posOffset>
          </wp:positionH>
          <wp:positionV relativeFrom="page">
            <wp:posOffset>0</wp:posOffset>
          </wp:positionV>
          <wp:extent cx="10693145" cy="11611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93145" cy="11611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835D" w14:textId="77777777" w:rsidR="00011EA0" w:rsidRDefault="00011EA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BFD"/>
    <w:multiLevelType w:val="hybridMultilevel"/>
    <w:tmpl w:val="631A6F78"/>
    <w:lvl w:ilvl="0" w:tplc="BCEC34F6">
      <w:numFmt w:val="bullet"/>
      <w:lvlText w:val="-"/>
      <w:lvlJc w:val="left"/>
      <w:pPr>
        <w:ind w:left="105" w:hanging="123"/>
      </w:pPr>
      <w:rPr>
        <w:rFonts w:ascii="Arial" w:eastAsia="Arial" w:hAnsi="Arial" w:cs="Arial" w:hint="default"/>
        <w:w w:val="100"/>
        <w:sz w:val="20"/>
        <w:szCs w:val="20"/>
        <w:lang w:val="en-US" w:eastAsia="en-US" w:bidi="en-US"/>
      </w:rPr>
    </w:lvl>
    <w:lvl w:ilvl="1" w:tplc="4AAC1BAA">
      <w:numFmt w:val="bullet"/>
      <w:lvlText w:val="•"/>
      <w:lvlJc w:val="left"/>
      <w:pPr>
        <w:ind w:left="396" w:hanging="123"/>
      </w:pPr>
      <w:rPr>
        <w:rFonts w:hint="default"/>
        <w:lang w:val="en-US" w:eastAsia="en-US" w:bidi="en-US"/>
      </w:rPr>
    </w:lvl>
    <w:lvl w:ilvl="2" w:tplc="A6440CA4">
      <w:numFmt w:val="bullet"/>
      <w:lvlText w:val="•"/>
      <w:lvlJc w:val="left"/>
      <w:pPr>
        <w:ind w:left="692" w:hanging="123"/>
      </w:pPr>
      <w:rPr>
        <w:rFonts w:hint="default"/>
        <w:lang w:val="en-US" w:eastAsia="en-US" w:bidi="en-US"/>
      </w:rPr>
    </w:lvl>
    <w:lvl w:ilvl="3" w:tplc="530ED44A">
      <w:numFmt w:val="bullet"/>
      <w:lvlText w:val="•"/>
      <w:lvlJc w:val="left"/>
      <w:pPr>
        <w:ind w:left="988" w:hanging="123"/>
      </w:pPr>
      <w:rPr>
        <w:rFonts w:hint="default"/>
        <w:lang w:val="en-US" w:eastAsia="en-US" w:bidi="en-US"/>
      </w:rPr>
    </w:lvl>
    <w:lvl w:ilvl="4" w:tplc="C722ED2C">
      <w:numFmt w:val="bullet"/>
      <w:lvlText w:val="•"/>
      <w:lvlJc w:val="left"/>
      <w:pPr>
        <w:ind w:left="1285" w:hanging="123"/>
      </w:pPr>
      <w:rPr>
        <w:rFonts w:hint="default"/>
        <w:lang w:val="en-US" w:eastAsia="en-US" w:bidi="en-US"/>
      </w:rPr>
    </w:lvl>
    <w:lvl w:ilvl="5" w:tplc="771AAB7E">
      <w:numFmt w:val="bullet"/>
      <w:lvlText w:val="•"/>
      <w:lvlJc w:val="left"/>
      <w:pPr>
        <w:ind w:left="1581" w:hanging="123"/>
      </w:pPr>
      <w:rPr>
        <w:rFonts w:hint="default"/>
        <w:lang w:val="en-US" w:eastAsia="en-US" w:bidi="en-US"/>
      </w:rPr>
    </w:lvl>
    <w:lvl w:ilvl="6" w:tplc="7688E37E">
      <w:numFmt w:val="bullet"/>
      <w:lvlText w:val="•"/>
      <w:lvlJc w:val="left"/>
      <w:pPr>
        <w:ind w:left="1877" w:hanging="123"/>
      </w:pPr>
      <w:rPr>
        <w:rFonts w:hint="default"/>
        <w:lang w:val="en-US" w:eastAsia="en-US" w:bidi="en-US"/>
      </w:rPr>
    </w:lvl>
    <w:lvl w:ilvl="7" w:tplc="F6BAE404">
      <w:numFmt w:val="bullet"/>
      <w:lvlText w:val="•"/>
      <w:lvlJc w:val="left"/>
      <w:pPr>
        <w:ind w:left="2174" w:hanging="123"/>
      </w:pPr>
      <w:rPr>
        <w:rFonts w:hint="default"/>
        <w:lang w:val="en-US" w:eastAsia="en-US" w:bidi="en-US"/>
      </w:rPr>
    </w:lvl>
    <w:lvl w:ilvl="8" w:tplc="2E0493CC">
      <w:numFmt w:val="bullet"/>
      <w:lvlText w:val="•"/>
      <w:lvlJc w:val="left"/>
      <w:pPr>
        <w:ind w:left="2470" w:hanging="123"/>
      </w:pPr>
      <w:rPr>
        <w:rFonts w:hint="default"/>
        <w:lang w:val="en-US" w:eastAsia="en-US" w:bidi="en-US"/>
      </w:rPr>
    </w:lvl>
  </w:abstractNum>
  <w:abstractNum w:abstractNumId="1" w15:restartNumberingAfterBreak="0">
    <w:nsid w:val="225C48ED"/>
    <w:multiLevelType w:val="hybridMultilevel"/>
    <w:tmpl w:val="04F0B8B8"/>
    <w:lvl w:ilvl="0" w:tplc="0A1C4C6A">
      <w:numFmt w:val="bullet"/>
      <w:lvlText w:val="-"/>
      <w:lvlJc w:val="left"/>
      <w:pPr>
        <w:ind w:left="106" w:hanging="123"/>
      </w:pPr>
      <w:rPr>
        <w:rFonts w:ascii="Arial" w:eastAsia="Arial" w:hAnsi="Arial" w:cs="Arial" w:hint="default"/>
        <w:w w:val="100"/>
        <w:sz w:val="20"/>
        <w:szCs w:val="20"/>
        <w:lang w:val="en-US" w:eastAsia="en-US" w:bidi="en-US"/>
      </w:rPr>
    </w:lvl>
    <w:lvl w:ilvl="1" w:tplc="E20214E6">
      <w:numFmt w:val="bullet"/>
      <w:lvlText w:val=""/>
      <w:lvlJc w:val="left"/>
      <w:pPr>
        <w:ind w:left="106" w:hanging="360"/>
      </w:pPr>
      <w:rPr>
        <w:rFonts w:ascii="Wingdings" w:eastAsia="Wingdings" w:hAnsi="Wingdings" w:cs="Wingdings" w:hint="default"/>
        <w:w w:val="100"/>
        <w:sz w:val="20"/>
        <w:szCs w:val="20"/>
        <w:lang w:val="en-US" w:eastAsia="en-US" w:bidi="en-US"/>
      </w:rPr>
    </w:lvl>
    <w:lvl w:ilvl="2" w:tplc="40848C14">
      <w:numFmt w:val="bullet"/>
      <w:lvlText w:val="•"/>
      <w:lvlJc w:val="left"/>
      <w:pPr>
        <w:ind w:left="1019" w:hanging="360"/>
      </w:pPr>
      <w:rPr>
        <w:rFonts w:hint="default"/>
        <w:lang w:val="en-US" w:eastAsia="en-US" w:bidi="en-US"/>
      </w:rPr>
    </w:lvl>
    <w:lvl w:ilvl="3" w:tplc="6A6C44DE">
      <w:numFmt w:val="bullet"/>
      <w:lvlText w:val="•"/>
      <w:lvlJc w:val="left"/>
      <w:pPr>
        <w:ind w:left="1479" w:hanging="360"/>
      </w:pPr>
      <w:rPr>
        <w:rFonts w:hint="default"/>
        <w:lang w:val="en-US" w:eastAsia="en-US" w:bidi="en-US"/>
      </w:rPr>
    </w:lvl>
    <w:lvl w:ilvl="4" w:tplc="86108F8C">
      <w:numFmt w:val="bullet"/>
      <w:lvlText w:val="•"/>
      <w:lvlJc w:val="left"/>
      <w:pPr>
        <w:ind w:left="1939" w:hanging="360"/>
      </w:pPr>
      <w:rPr>
        <w:rFonts w:hint="default"/>
        <w:lang w:val="en-US" w:eastAsia="en-US" w:bidi="en-US"/>
      </w:rPr>
    </w:lvl>
    <w:lvl w:ilvl="5" w:tplc="896ECFF8">
      <w:numFmt w:val="bullet"/>
      <w:lvlText w:val="•"/>
      <w:lvlJc w:val="left"/>
      <w:pPr>
        <w:ind w:left="2399" w:hanging="360"/>
      </w:pPr>
      <w:rPr>
        <w:rFonts w:hint="default"/>
        <w:lang w:val="en-US" w:eastAsia="en-US" w:bidi="en-US"/>
      </w:rPr>
    </w:lvl>
    <w:lvl w:ilvl="6" w:tplc="EA509152">
      <w:numFmt w:val="bullet"/>
      <w:lvlText w:val="•"/>
      <w:lvlJc w:val="left"/>
      <w:pPr>
        <w:ind w:left="2859" w:hanging="360"/>
      </w:pPr>
      <w:rPr>
        <w:rFonts w:hint="default"/>
        <w:lang w:val="en-US" w:eastAsia="en-US" w:bidi="en-US"/>
      </w:rPr>
    </w:lvl>
    <w:lvl w:ilvl="7" w:tplc="9D58D802">
      <w:numFmt w:val="bullet"/>
      <w:lvlText w:val="•"/>
      <w:lvlJc w:val="left"/>
      <w:pPr>
        <w:ind w:left="3319" w:hanging="360"/>
      </w:pPr>
      <w:rPr>
        <w:rFonts w:hint="default"/>
        <w:lang w:val="en-US" w:eastAsia="en-US" w:bidi="en-US"/>
      </w:rPr>
    </w:lvl>
    <w:lvl w:ilvl="8" w:tplc="5CB025E4">
      <w:numFmt w:val="bullet"/>
      <w:lvlText w:val="•"/>
      <w:lvlJc w:val="left"/>
      <w:pPr>
        <w:ind w:left="3779" w:hanging="360"/>
      </w:pPr>
      <w:rPr>
        <w:rFonts w:hint="default"/>
        <w:lang w:val="en-US" w:eastAsia="en-US" w:bidi="en-US"/>
      </w:rPr>
    </w:lvl>
  </w:abstractNum>
  <w:abstractNum w:abstractNumId="2" w15:restartNumberingAfterBreak="0">
    <w:nsid w:val="47066DFE"/>
    <w:multiLevelType w:val="hybridMultilevel"/>
    <w:tmpl w:val="0D3ACE6C"/>
    <w:lvl w:ilvl="0" w:tplc="793C686C">
      <w:numFmt w:val="bullet"/>
      <w:lvlText w:val=""/>
      <w:lvlJc w:val="left"/>
      <w:pPr>
        <w:ind w:left="835" w:hanging="360"/>
      </w:pPr>
      <w:rPr>
        <w:rFonts w:hint="default"/>
        <w:w w:val="99"/>
        <w:lang w:val="en-US" w:eastAsia="en-US" w:bidi="en-US"/>
      </w:rPr>
    </w:lvl>
    <w:lvl w:ilvl="1" w:tplc="8D1252D6">
      <w:numFmt w:val="bullet"/>
      <w:lvlText w:val="•"/>
      <w:lvlJc w:val="left"/>
      <w:pPr>
        <w:ind w:left="2295" w:hanging="360"/>
      </w:pPr>
      <w:rPr>
        <w:rFonts w:hint="default"/>
        <w:lang w:val="en-US" w:eastAsia="en-US" w:bidi="en-US"/>
      </w:rPr>
    </w:lvl>
    <w:lvl w:ilvl="2" w:tplc="61349CBC">
      <w:numFmt w:val="bullet"/>
      <w:lvlText w:val="•"/>
      <w:lvlJc w:val="left"/>
      <w:pPr>
        <w:ind w:left="3751" w:hanging="360"/>
      </w:pPr>
      <w:rPr>
        <w:rFonts w:hint="default"/>
        <w:lang w:val="en-US" w:eastAsia="en-US" w:bidi="en-US"/>
      </w:rPr>
    </w:lvl>
    <w:lvl w:ilvl="3" w:tplc="7D56B9BA">
      <w:numFmt w:val="bullet"/>
      <w:lvlText w:val="•"/>
      <w:lvlJc w:val="left"/>
      <w:pPr>
        <w:ind w:left="5207" w:hanging="360"/>
      </w:pPr>
      <w:rPr>
        <w:rFonts w:hint="default"/>
        <w:lang w:val="en-US" w:eastAsia="en-US" w:bidi="en-US"/>
      </w:rPr>
    </w:lvl>
    <w:lvl w:ilvl="4" w:tplc="C60EC3EE">
      <w:numFmt w:val="bullet"/>
      <w:lvlText w:val="•"/>
      <w:lvlJc w:val="left"/>
      <w:pPr>
        <w:ind w:left="6663" w:hanging="360"/>
      </w:pPr>
      <w:rPr>
        <w:rFonts w:hint="default"/>
        <w:lang w:val="en-US" w:eastAsia="en-US" w:bidi="en-US"/>
      </w:rPr>
    </w:lvl>
    <w:lvl w:ilvl="5" w:tplc="09160386">
      <w:numFmt w:val="bullet"/>
      <w:lvlText w:val="•"/>
      <w:lvlJc w:val="left"/>
      <w:pPr>
        <w:ind w:left="8119" w:hanging="360"/>
      </w:pPr>
      <w:rPr>
        <w:rFonts w:hint="default"/>
        <w:lang w:val="en-US" w:eastAsia="en-US" w:bidi="en-US"/>
      </w:rPr>
    </w:lvl>
    <w:lvl w:ilvl="6" w:tplc="7DF49B8C">
      <w:numFmt w:val="bullet"/>
      <w:lvlText w:val="•"/>
      <w:lvlJc w:val="left"/>
      <w:pPr>
        <w:ind w:left="9575" w:hanging="360"/>
      </w:pPr>
      <w:rPr>
        <w:rFonts w:hint="default"/>
        <w:lang w:val="en-US" w:eastAsia="en-US" w:bidi="en-US"/>
      </w:rPr>
    </w:lvl>
    <w:lvl w:ilvl="7" w:tplc="C2FA6EB4">
      <w:numFmt w:val="bullet"/>
      <w:lvlText w:val="•"/>
      <w:lvlJc w:val="left"/>
      <w:pPr>
        <w:ind w:left="11031" w:hanging="360"/>
      </w:pPr>
      <w:rPr>
        <w:rFonts w:hint="default"/>
        <w:lang w:val="en-US" w:eastAsia="en-US" w:bidi="en-US"/>
      </w:rPr>
    </w:lvl>
    <w:lvl w:ilvl="8" w:tplc="91AC11DE">
      <w:numFmt w:val="bullet"/>
      <w:lvlText w:val="•"/>
      <w:lvlJc w:val="left"/>
      <w:pPr>
        <w:ind w:left="12487" w:hanging="360"/>
      </w:pPr>
      <w:rPr>
        <w:rFonts w:hint="default"/>
        <w:lang w:val="en-US" w:eastAsia="en-US" w:bidi="en-US"/>
      </w:rPr>
    </w:lvl>
  </w:abstractNum>
  <w:abstractNum w:abstractNumId="3" w15:restartNumberingAfterBreak="0">
    <w:nsid w:val="504944BD"/>
    <w:multiLevelType w:val="hybridMultilevel"/>
    <w:tmpl w:val="78A033BA"/>
    <w:lvl w:ilvl="0" w:tplc="EC90DC56">
      <w:numFmt w:val="bullet"/>
      <w:lvlText w:val="-"/>
      <w:lvlJc w:val="left"/>
      <w:pPr>
        <w:ind w:left="106" w:hanging="123"/>
      </w:pPr>
      <w:rPr>
        <w:rFonts w:ascii="Arial" w:eastAsia="Arial" w:hAnsi="Arial" w:cs="Arial" w:hint="default"/>
        <w:w w:val="100"/>
        <w:sz w:val="20"/>
        <w:szCs w:val="20"/>
        <w:lang w:val="en-US" w:eastAsia="en-US" w:bidi="en-US"/>
      </w:rPr>
    </w:lvl>
    <w:lvl w:ilvl="1" w:tplc="674C3794">
      <w:numFmt w:val="bullet"/>
      <w:lvlText w:val="•"/>
      <w:lvlJc w:val="left"/>
      <w:pPr>
        <w:ind w:left="559" w:hanging="123"/>
      </w:pPr>
      <w:rPr>
        <w:rFonts w:hint="default"/>
        <w:lang w:val="en-US" w:eastAsia="en-US" w:bidi="en-US"/>
      </w:rPr>
    </w:lvl>
    <w:lvl w:ilvl="2" w:tplc="BA1EAEEA">
      <w:numFmt w:val="bullet"/>
      <w:lvlText w:val="•"/>
      <w:lvlJc w:val="left"/>
      <w:pPr>
        <w:ind w:left="1019" w:hanging="123"/>
      </w:pPr>
      <w:rPr>
        <w:rFonts w:hint="default"/>
        <w:lang w:val="en-US" w:eastAsia="en-US" w:bidi="en-US"/>
      </w:rPr>
    </w:lvl>
    <w:lvl w:ilvl="3" w:tplc="CBBC64F0">
      <w:numFmt w:val="bullet"/>
      <w:lvlText w:val="•"/>
      <w:lvlJc w:val="left"/>
      <w:pPr>
        <w:ind w:left="1479" w:hanging="123"/>
      </w:pPr>
      <w:rPr>
        <w:rFonts w:hint="default"/>
        <w:lang w:val="en-US" w:eastAsia="en-US" w:bidi="en-US"/>
      </w:rPr>
    </w:lvl>
    <w:lvl w:ilvl="4" w:tplc="BEC894A6">
      <w:numFmt w:val="bullet"/>
      <w:lvlText w:val="•"/>
      <w:lvlJc w:val="left"/>
      <w:pPr>
        <w:ind w:left="1939" w:hanging="123"/>
      </w:pPr>
      <w:rPr>
        <w:rFonts w:hint="default"/>
        <w:lang w:val="en-US" w:eastAsia="en-US" w:bidi="en-US"/>
      </w:rPr>
    </w:lvl>
    <w:lvl w:ilvl="5" w:tplc="28C6B578">
      <w:numFmt w:val="bullet"/>
      <w:lvlText w:val="•"/>
      <w:lvlJc w:val="left"/>
      <w:pPr>
        <w:ind w:left="2399" w:hanging="123"/>
      </w:pPr>
      <w:rPr>
        <w:rFonts w:hint="default"/>
        <w:lang w:val="en-US" w:eastAsia="en-US" w:bidi="en-US"/>
      </w:rPr>
    </w:lvl>
    <w:lvl w:ilvl="6" w:tplc="45B0BCE8">
      <w:numFmt w:val="bullet"/>
      <w:lvlText w:val="•"/>
      <w:lvlJc w:val="left"/>
      <w:pPr>
        <w:ind w:left="2859" w:hanging="123"/>
      </w:pPr>
      <w:rPr>
        <w:rFonts w:hint="default"/>
        <w:lang w:val="en-US" w:eastAsia="en-US" w:bidi="en-US"/>
      </w:rPr>
    </w:lvl>
    <w:lvl w:ilvl="7" w:tplc="A61861C6">
      <w:numFmt w:val="bullet"/>
      <w:lvlText w:val="•"/>
      <w:lvlJc w:val="left"/>
      <w:pPr>
        <w:ind w:left="3319" w:hanging="123"/>
      </w:pPr>
      <w:rPr>
        <w:rFonts w:hint="default"/>
        <w:lang w:val="en-US" w:eastAsia="en-US" w:bidi="en-US"/>
      </w:rPr>
    </w:lvl>
    <w:lvl w:ilvl="8" w:tplc="6D220B9A">
      <w:numFmt w:val="bullet"/>
      <w:lvlText w:val="•"/>
      <w:lvlJc w:val="left"/>
      <w:pPr>
        <w:ind w:left="3779" w:hanging="123"/>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A0"/>
    <w:rsid w:val="00011EA0"/>
    <w:rsid w:val="00BA4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F63"/>
  <w15:docId w15:val="{814545A8-02F2-4918-A09C-DD2005C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0"/>
      <w:ind w:left="115"/>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32" w:lineRule="exact"/>
      <w:ind w:left="835"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hse.gov.uk/coronavirus/drivers-transport-delivery.htm" TargetMode="External"/><Relationship Id="rId3" Type="http://schemas.openxmlformats.org/officeDocument/2006/relationships/customXml" Target="../customXml/item3.xml"/><Relationship Id="rId21" Type="http://schemas.openxmlformats.org/officeDocument/2006/relationships/hyperlink" Target="https://www.freepdfconvert.com/membership" TargetMode="External"/><Relationship Id="rId7" Type="http://schemas.openxmlformats.org/officeDocument/2006/relationships/webSettings" Target="webSettings.xml"/><Relationship Id="rId12" Type="http://schemas.openxmlformats.org/officeDocument/2006/relationships/hyperlink" Target="https://gov.wales/coronavirus-social-distancing-guidance" TargetMode="External"/><Relationship Id="rId17" Type="http://schemas.openxmlformats.org/officeDocument/2006/relationships/hyperlink" Target="https://www.hse.gov.uk/coronavirus/working-safely/cleaning.htm" TargetMode="External"/><Relationship Id="rId2" Type="http://schemas.openxmlformats.org/officeDocument/2006/relationships/customXml" Target="../customXml/item2.xml"/><Relationship Id="rId16" Type="http://schemas.openxmlformats.org/officeDocument/2006/relationships/hyperlink" Target="https://www.hse.gov.uk/coronavirus/working-safely/cleaning.htm" TargetMode="External"/><Relationship Id="rId20" Type="http://schemas.openxmlformats.org/officeDocument/2006/relationships/hyperlink" Target="http://www.freepdfconve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simple-health-safety/ris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www.hse.gov.uk/coronavirus/index.htm" TargetMode="External"/><Relationship Id="rId19" Type="http://schemas.openxmlformats.org/officeDocument/2006/relationships/hyperlink" Target="https://www.hse.gov.uk/coronavirus/drivers-transport-delivery.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coronavirus-covid-19/"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97F53F39FBB44B693A16553DDD787" ma:contentTypeVersion="12" ma:contentTypeDescription="Create a new document." ma:contentTypeScope="" ma:versionID="41dc746c437a6956a2047ee50b225e4e">
  <xsd:schema xmlns:xsd="http://www.w3.org/2001/XMLSchema" xmlns:xs="http://www.w3.org/2001/XMLSchema" xmlns:p="http://schemas.microsoft.com/office/2006/metadata/properties" xmlns:ns2="90c86037-c8db-406b-be95-62a9bd9b03b7" xmlns:ns3="b53ae6f9-a4b3-41d3-8d72-3e92dd038aa9" targetNamespace="http://schemas.microsoft.com/office/2006/metadata/properties" ma:root="true" ma:fieldsID="80a8dc20cf38465bd329616b5cade132" ns2:_="" ns3:_="">
    <xsd:import namespace="90c86037-c8db-406b-be95-62a9bd9b03b7"/>
    <xsd:import namespace="b53ae6f9-a4b3-41d3-8d72-3e92dd038a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86037-c8db-406b-be95-62a9bd9b0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ae6f9-a4b3-41d3-8d72-3e92dd038a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8C0EC-6999-482A-B45B-E4F9963FD2A1}"/>
</file>

<file path=customXml/itemProps2.xml><?xml version="1.0" encoding="utf-8"?>
<ds:datastoreItem xmlns:ds="http://schemas.openxmlformats.org/officeDocument/2006/customXml" ds:itemID="{8D25CC47-2553-4EEF-8BE6-C4FC29EB0FED}">
  <ds:schemaRefs>
    <ds:schemaRef ds:uri="http://schemas.microsoft.com/sharepoint/v3/contenttype/forms"/>
  </ds:schemaRefs>
</ds:datastoreItem>
</file>

<file path=customXml/itemProps3.xml><?xml version="1.0" encoding="utf-8"?>
<ds:datastoreItem xmlns:ds="http://schemas.openxmlformats.org/officeDocument/2006/customXml" ds:itemID="{1ED692C0-A558-4605-A55E-B21C896F1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include in your COVID-19 risk assessment</dc:title>
  <dc:subject>Coronavirus - risk assessment</dc:subject>
  <dc:creator>Health and Safety Executive</dc:creator>
  <cp:keywords>coronavirus, COVID 19, risk assessment</cp:keywords>
  <cp:lastModifiedBy>Catherine Packard</cp:lastModifiedBy>
  <cp:revision>2</cp:revision>
  <dcterms:created xsi:type="dcterms:W3CDTF">2020-08-24T11:57:00Z</dcterms:created>
  <dcterms:modified xsi:type="dcterms:W3CDTF">2020-08-24T11:57:00Z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Microsoft® Word 2016</vt:lpwstr>
  </property>
  <property fmtid="{D5CDD505-2E9C-101B-9397-08002B2CF9AE}" pid="4" name="LastSaved">
    <vt:filetime>2020-08-24T00:00:00Z</vt:filetime>
  </property>
  <property fmtid="{D5CDD505-2E9C-101B-9397-08002B2CF9AE}" pid="5" name="ContentTypeId">
    <vt:lpwstr>0x010100BE997F53F39FBB44B693A16553DDD787</vt:lpwstr>
  </property>
</Properties>
</file>